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jc w:val="center"/>
        <w:rPr>
          <w:rFonts w:cs="Calibri" w:cstheme="minorHAnsi"/>
          <w:b/>
          <w:sz w:val="24"/>
          <w:szCs w:val="24"/>
        </w:rPr>
      </w:pPr>
      <w:r>
        <w:rPr>
          <w:rFonts w:cs="Calibri" w:cstheme="minorHAnsi"/>
          <w:b/>
          <w:sz w:val="24"/>
          <w:szCs w:val="24"/>
        </w:rPr>
      </w:r>
      <w:bookmarkStart w:id="0" w:name="_GoBack"/>
      <w:bookmarkStart w:id="1" w:name="_GoBack"/>
      <w:bookmarkEnd w:id="1"/>
    </w:p>
    <w:p>
      <w:pPr>
        <w:pStyle w:val="Normal"/>
        <w:spacing w:lineRule="auto" w:line="276"/>
        <w:jc w:val="center"/>
        <w:rPr>
          <w:rFonts w:cs="Calibri" w:cstheme="minorHAnsi"/>
          <w:b/>
          <w:sz w:val="24"/>
          <w:szCs w:val="24"/>
        </w:rPr>
      </w:pPr>
      <w:r>
        <w:rPr>
          <w:rFonts w:cs="Calibri" w:cstheme="minorHAnsi"/>
          <w:b/>
          <w:sz w:val="24"/>
          <w:szCs w:val="24"/>
        </w:rPr>
      </w:r>
    </w:p>
    <w:p>
      <w:pPr>
        <w:pStyle w:val="Normal"/>
        <w:spacing w:lineRule="auto" w:line="276"/>
        <w:jc w:val="center"/>
        <w:rPr>
          <w:rFonts w:cs="Calibri" w:cstheme="minorHAnsi"/>
          <w:b/>
          <w:sz w:val="24"/>
          <w:szCs w:val="24"/>
        </w:rPr>
      </w:pPr>
      <w:r>
        <w:rPr>
          <w:rFonts w:cs="Calibri" w:cstheme="minorHAnsi"/>
          <w:b/>
          <w:sz w:val="24"/>
          <w:szCs w:val="24"/>
        </w:rPr>
      </w:r>
    </w:p>
    <w:p>
      <w:pPr>
        <w:pStyle w:val="ListParagraph"/>
        <w:numPr>
          <w:ilvl w:val="0"/>
          <w:numId w:val="1"/>
        </w:numPr>
        <w:spacing w:lineRule="auto" w:line="240" w:before="0" w:after="180"/>
        <w:contextualSpacing/>
        <w:jc w:val="both"/>
        <w:rPr>
          <w:rFonts w:cs="Calibri" w:cstheme="minorHAnsi"/>
          <w:sz w:val="32"/>
          <w:szCs w:val="24"/>
          <w:shd w:fill="FFFFFF" w:val="clear"/>
        </w:rPr>
      </w:pPr>
      <w:r>
        <w:rPr>
          <w:rFonts w:cs="Calibri" w:cstheme="minorHAnsi"/>
          <w:sz w:val="32"/>
          <w:szCs w:val="24"/>
          <w:shd w:fill="FFFFFF" w:val="clear"/>
        </w:rPr>
        <w:t>Salgın hastalık semptomları (ateş, öksürük, burun akıntısı, solunum sıkıntısı, ishal vb.) gösteren öğrenciyi okula göndermeyeceğimi,</w:t>
      </w:r>
    </w:p>
    <w:p>
      <w:pPr>
        <w:pStyle w:val="ListParagraph"/>
        <w:numPr>
          <w:ilvl w:val="0"/>
          <w:numId w:val="1"/>
        </w:numPr>
        <w:spacing w:lineRule="auto" w:line="240" w:before="0" w:after="180"/>
        <w:contextualSpacing/>
        <w:jc w:val="both"/>
        <w:rPr>
          <w:rFonts w:eastAsia="Times New Roman" w:cs="Calibri" w:cstheme="minorHAnsi"/>
          <w:sz w:val="32"/>
          <w:szCs w:val="24"/>
          <w:lang w:eastAsia="tr-TR"/>
        </w:rPr>
      </w:pPr>
      <w:r>
        <w:rPr>
          <w:rFonts w:cs="Calibri" w:cstheme="minorHAnsi"/>
          <w:sz w:val="32"/>
          <w:szCs w:val="24"/>
          <w:shd w:fill="FFFFFF" w:val="clear"/>
        </w:rPr>
        <w:t>Salgın hastalık semptomları gösteren öğrenci ile ilgili okula bilgi vererek sağlık kuruluşlarına götüreceğimi,</w:t>
      </w:r>
    </w:p>
    <w:p>
      <w:pPr>
        <w:pStyle w:val="ListParagraph"/>
        <w:numPr>
          <w:ilvl w:val="0"/>
          <w:numId w:val="1"/>
        </w:numPr>
        <w:spacing w:lineRule="auto" w:line="240" w:before="0" w:after="180"/>
        <w:contextualSpacing/>
        <w:jc w:val="both"/>
        <w:rPr>
          <w:rFonts w:eastAsia="Times New Roman" w:cs="Calibri" w:cstheme="minorHAnsi"/>
          <w:sz w:val="32"/>
          <w:szCs w:val="24"/>
          <w:lang w:eastAsia="tr-TR"/>
        </w:rPr>
      </w:pPr>
      <w:r>
        <w:rPr>
          <w:rFonts w:eastAsia="Times New Roman" w:cs="Calibri" w:cstheme="minorHAnsi"/>
          <w:sz w:val="32"/>
          <w:szCs w:val="24"/>
          <w:lang w:eastAsia="tr-TR"/>
        </w:rPr>
        <w:t>Aile içerisinde salgın hastalık semptomları (ateş, öksürük, burun akıntısı, solunum sıkıntısı, ishal vb.) gösteren ya da tanısı konan, temaslısı olan kişi bulunması durumunda okula ivedilikle bilgi vereceğimi ve öğrenciyi okula göndermeyeceğimi,</w:t>
      </w:r>
    </w:p>
    <w:p>
      <w:pPr>
        <w:pStyle w:val="ListParagraph"/>
        <w:numPr>
          <w:ilvl w:val="0"/>
          <w:numId w:val="1"/>
        </w:numPr>
        <w:spacing w:lineRule="auto" w:line="240" w:before="0" w:after="180"/>
        <w:contextualSpacing/>
        <w:jc w:val="both"/>
        <w:rPr>
          <w:rFonts w:eastAsia="Times New Roman" w:cs="Calibri" w:cstheme="minorHAnsi"/>
          <w:sz w:val="32"/>
          <w:szCs w:val="24"/>
          <w:lang w:eastAsia="tr-TR"/>
        </w:rPr>
      </w:pPr>
      <w:r>
        <w:rPr>
          <w:rFonts w:eastAsia="Times New Roman" w:cs="Calibri" w:cstheme="minorHAnsi"/>
          <w:sz w:val="32"/>
          <w:szCs w:val="24"/>
          <w:lang w:eastAsia="tr-TR"/>
        </w:rPr>
        <w:t>Öğrenciyi okula bırakırken ve alırken personel ve diğer veliler ile salgın hastalık dönemiyle ilgili önlemler kapsamında alınan tedbirlere uyacağımı,</w:t>
      </w:r>
    </w:p>
    <w:p>
      <w:pPr>
        <w:pStyle w:val="ListParagraph"/>
        <w:numPr>
          <w:ilvl w:val="0"/>
          <w:numId w:val="1"/>
        </w:numPr>
        <w:spacing w:lineRule="auto" w:line="240" w:before="0" w:after="180"/>
        <w:contextualSpacing/>
        <w:jc w:val="both"/>
        <w:rPr>
          <w:rFonts w:eastAsia="Times New Roman" w:cs="Calibri" w:cstheme="minorHAnsi"/>
          <w:sz w:val="32"/>
          <w:szCs w:val="24"/>
          <w:lang w:eastAsia="tr-TR"/>
        </w:rPr>
      </w:pPr>
      <w:r>
        <w:rPr>
          <w:rFonts w:eastAsia="Times New Roman" w:cs="Calibri" w:cstheme="minorHAnsi"/>
          <w:sz w:val="32"/>
          <w:szCs w:val="24"/>
          <w:lang w:eastAsia="tr-TR"/>
        </w:rPr>
        <w:t>Sağlık Bakanlığınca belirlenen önlemlere ve okul yönetiminin kendi içerisinde düzenlemiş olduğu kurallara uyacağımı taahhüt ederim.</w:t>
      </w:r>
    </w:p>
    <w:p>
      <w:pPr>
        <w:pStyle w:val="ListParagraph"/>
        <w:jc w:val="both"/>
        <w:rPr>
          <w:sz w:val="32"/>
          <w:szCs w:val="24"/>
        </w:rPr>
      </w:pPr>
      <w:r>
        <w:rPr>
          <w:sz w:val="32"/>
          <w:szCs w:val="24"/>
        </w:rPr>
      </w:r>
    </w:p>
    <w:p>
      <w:pPr>
        <w:pStyle w:val="ListParagraph"/>
        <w:jc w:val="both"/>
        <w:rPr>
          <w:sz w:val="32"/>
          <w:szCs w:val="24"/>
        </w:rPr>
      </w:pPr>
      <w:r>
        <w:rPr>
          <w:sz w:val="32"/>
          <w:szCs w:val="24"/>
        </w:rPr>
      </w:r>
    </w:p>
    <w:p>
      <w:pPr>
        <w:pStyle w:val="ListParagraph"/>
        <w:jc w:val="both"/>
        <w:rPr>
          <w:sz w:val="32"/>
          <w:szCs w:val="24"/>
        </w:rPr>
      </w:pPr>
      <w:r>
        <w:rPr>
          <w:sz w:val="32"/>
          <w:szCs w:val="24"/>
        </w:rPr>
      </w:r>
    </w:p>
    <w:p>
      <w:pPr>
        <w:pStyle w:val="Normal"/>
        <w:widowControl w:val="false"/>
        <w:spacing w:lineRule="auto" w:line="300" w:before="0" w:after="160"/>
        <w:rPr>
          <w:rFonts w:cs="Calibri" w:cstheme="minorHAnsi"/>
          <w:b/>
          <w:sz w:val="20"/>
          <w:szCs w:val="21"/>
        </w:rPr>
      </w:pPr>
      <w:r>
        <w:rPr>
          <w:rFonts w:cs="Calibri" w:cstheme="minorHAnsi"/>
          <w:b/>
          <w:sz w:val="20"/>
          <w:szCs w:val="21"/>
        </w:rPr>
        <w:tab/>
        <w:tab/>
      </w:r>
      <w:r>
        <w:rPr>
          <w:rFonts w:cs="Calibri" w:cstheme="minorHAnsi"/>
          <w:b/>
          <w:sz w:val="30"/>
          <w:szCs w:val="30"/>
        </w:rPr>
        <w:t>https://canakkaleistiklalilkokulu.meb.k12.tr/</w:t>
      </w:r>
    </w:p>
    <w:p>
      <w:pPr>
        <w:pStyle w:val="Normal"/>
        <w:rPr>
          <w:sz w:val="30"/>
          <w:szCs w:val="30"/>
        </w:rPr>
      </w:pPr>
      <w:r>
        <w:rPr>
          <w:sz w:val="30"/>
          <w:szCs w:val="30"/>
        </w:rPr>
        <w:t>Adresinden duyuru yapılmıştır.</w:t>
      </w:r>
    </w:p>
    <w:p>
      <w:pPr>
        <w:pStyle w:val="Normal"/>
        <w:rPr>
          <w:sz w:val="24"/>
          <w:szCs w:val="24"/>
        </w:rPr>
      </w:pPr>
      <w:r>
        <w:rPr/>
      </w:r>
    </w:p>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Cambria">
    <w:charset w:val="a2"/>
    <w:family w:val="roman"/>
    <w:pitch w:val="variable"/>
  </w:font>
  <w:font w:name="Book Antiqua">
    <w:charset w:val="a2"/>
    <w:family w:val="roman"/>
    <w:pitch w:val="variable"/>
  </w:font>
  <w:font w:name="Times New Roman">
    <w:charset w:val="a2"/>
    <w:family w:val="roman"/>
    <w:pitch w:val="variable"/>
  </w:font>
  <w:font w:name="Tahoma">
    <w:charset w:val="a2"/>
    <w:family w:val="roman"/>
    <w:pitch w:val="variable"/>
  </w:font>
  <w:font w:name="Liberation Sans">
    <w:altName w:val="Arial"/>
    <w:charset w:val="a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oKlavuzu"/>
      <w:tblW w:w="10846" w:type="dxa"/>
      <w:jc w:val="left"/>
      <w:tblInd w:w="-682" w:type="dxa"/>
      <w:tblLayout w:type="fixed"/>
      <w:tblCellMar>
        <w:top w:w="0" w:type="dxa"/>
        <w:left w:w="70" w:type="dxa"/>
        <w:bottom w:w="0" w:type="dxa"/>
        <w:right w:w="70" w:type="dxa"/>
      </w:tblCellMar>
      <w:tblLook w:firstRow="1" w:noVBand="1" w:lastRow="0" w:firstColumn="1" w:lastColumn="0" w:noHBand="0" w:val="04a0"/>
    </w:tblPr>
    <w:tblGrid>
      <w:gridCol w:w="1745"/>
      <w:gridCol w:w="6281"/>
      <w:gridCol w:w="2820"/>
    </w:tblGrid>
    <w:tr>
      <w:trPr>
        <w:trHeight w:val="1053" w:hRule="atLeast"/>
      </w:trPr>
      <w:tc>
        <w:tcPr>
          <w:tcW w:w="1745"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tr-TR" w:eastAsia="en-US" w:bidi="ar-SA"/>
            </w:rPr>
          </w:pPr>
          <w:r>
            <w:rPr/>
            <w:drawing>
              <wp:inline distT="0" distB="0" distL="0" distR="0">
                <wp:extent cx="838200" cy="838200"/>
                <wp:effectExtent l="0" t="0" r="0" b="0"/>
                <wp:docPr id="1" name="Resim 2" descr="Dosya:Milli Eğitim Bakanlığı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descr="Dosya:Milli Eğitim Bakanlığı Logo.svg - Vikipedi"/>
                        <pic:cNvPicPr>
                          <a:picLocks noChangeAspect="1" noChangeArrowheads="1"/>
                        </pic:cNvPicPr>
                      </pic:nvPicPr>
                      <pic:blipFill>
                        <a:blip r:embed="rId1"/>
                        <a:stretch>
                          <a:fillRect/>
                        </a:stretch>
                      </pic:blipFill>
                      <pic:spPr bwMode="auto">
                        <a:xfrm>
                          <a:off x="0" y="0"/>
                          <a:ext cx="838200" cy="838200"/>
                        </a:xfrm>
                        <a:prstGeom prst="rect">
                          <a:avLst/>
                        </a:prstGeom>
                      </pic:spPr>
                    </pic:pic>
                  </a:graphicData>
                </a:graphic>
              </wp:inline>
            </w:drawing>
          </w:r>
        </w:p>
      </w:tc>
      <w:tc>
        <w:tcPr>
          <w:tcW w:w="6281"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suppressAutoHyphens w:val="true"/>
            <w:spacing w:before="0" w:after="0"/>
            <w:jc w:val="center"/>
            <w:rPr>
              <w:color w:val="FF0000"/>
            </w:rPr>
          </w:pPr>
          <w:r>
            <w:rPr>
              <w:rFonts w:eastAsia="Calibri" w:cs=""/>
              <w:color w:val="FF0000"/>
              <w:kern w:val="0"/>
              <w:sz w:val="22"/>
              <w:szCs w:val="22"/>
              <w:lang w:val="tr-TR" w:eastAsia="en-US" w:bidi="ar-SA"/>
            </w:rPr>
            <w:t>TC.</w:t>
          </w:r>
        </w:p>
        <w:p>
          <w:pPr>
            <w:pStyle w:val="Normal"/>
            <w:widowControl w:val="false"/>
            <w:suppressAutoHyphens w:val="true"/>
            <w:spacing w:before="0" w:after="0"/>
            <w:jc w:val="center"/>
            <w:rPr>
              <w:color w:val="FF0000"/>
            </w:rPr>
          </w:pPr>
          <w:r>
            <w:rPr>
              <w:rFonts w:eastAsia="Calibri" w:cs=""/>
              <w:color w:val="FF0000"/>
              <w:kern w:val="0"/>
              <w:sz w:val="22"/>
              <w:szCs w:val="22"/>
              <w:lang w:val="tr-TR" w:eastAsia="en-US" w:bidi="ar-SA"/>
            </w:rPr>
            <w:t>ÇANAKKALE VALİLİĞİ</w:t>
          </w:r>
        </w:p>
        <w:p>
          <w:pPr>
            <w:pStyle w:val="Normal"/>
            <w:widowControl w:val="false"/>
            <w:suppressAutoHyphens w:val="true"/>
            <w:spacing w:before="0" w:after="0"/>
            <w:jc w:val="center"/>
            <w:rPr>
              <w:color w:val="FF0000"/>
            </w:rPr>
          </w:pPr>
          <w:r>
            <w:rPr>
              <w:color w:val="FF0000"/>
            </w:rPr>
            <w:t>İSTİKLAL İLKOKULU</w:t>
          </w:r>
        </w:p>
        <w:p>
          <w:pPr>
            <w:pStyle w:val="Normal"/>
            <w:widowControl w:val="false"/>
            <w:suppressAutoHyphens w:val="true"/>
            <w:spacing w:lineRule="auto" w:line="240" w:before="0" w:after="0"/>
            <w:jc w:val="center"/>
            <w:rPr>
              <w:color w:val="FF0000"/>
            </w:rPr>
          </w:pPr>
          <w:r>
            <w:rPr>
              <w:rFonts w:eastAsia="Calibri" w:cs=""/>
              <w:color w:val="FF0000"/>
              <w:kern w:val="0"/>
              <w:sz w:val="22"/>
              <w:szCs w:val="22"/>
              <w:lang w:val="tr-TR" w:eastAsia="en-US" w:bidi="ar-SA"/>
            </w:rPr>
            <w:t>VELİ TAAHHÜTNAMESİ</w:t>
          </w:r>
        </w:p>
      </w:tc>
      <w:tc>
        <w:tcPr>
          <w:tcW w:w="2820" w:type="dxa"/>
          <w:tcBorders>
            <w:top w:val="double" w:sz="4" w:space="0" w:color="000000"/>
            <w:left w:val="double" w:sz="4" w:space="0" w:color="000000"/>
            <w:bottom w:val="double" w:sz="4" w:space="0" w:color="000000"/>
            <w:right w:val="double" w:sz="4" w:space="0" w:color="000000"/>
          </w:tcBorders>
          <w:vAlign w:val="center"/>
        </w:tcPr>
        <w:p>
          <w:pPr>
            <w:pStyle w:val="Normal"/>
            <w:widowControl w:val="false"/>
            <w:suppressAutoHyphens w:val="true"/>
            <w:spacing w:lineRule="auto" w:line="240" w:before="0" w:after="0"/>
            <w:jc w:val="center"/>
            <w:rPr>
              <w:rFonts w:ascii="Calibri" w:hAnsi="Calibri" w:eastAsia="Calibri" w:cs=""/>
              <w:kern w:val="0"/>
              <w:sz w:val="22"/>
              <w:szCs w:val="22"/>
              <w:lang w:val="tr-TR" w:eastAsia="en-US" w:bidi="ar-SA"/>
            </w:rPr>
          </w:pPr>
          <w:r>
            <w:rPr/>
            <w:drawing>
              <wp:inline distT="0" distB="0" distL="0" distR="0">
                <wp:extent cx="1400175" cy="971550"/>
                <wp:effectExtent l="0" t="0" r="0" b="0"/>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LOGO"/>
                        <pic:cNvPicPr>
                          <a:picLocks noChangeAspect="1" noChangeArrowheads="1"/>
                        </pic:cNvPicPr>
                      </pic:nvPicPr>
                      <pic:blipFill>
                        <a:blip r:embed="rId2"/>
                        <a:stretch>
                          <a:fillRect/>
                        </a:stretch>
                      </pic:blipFill>
                      <pic:spPr bwMode="auto">
                        <a:xfrm>
                          <a:off x="0" y="0"/>
                          <a:ext cx="1400175" cy="971550"/>
                        </a:xfrm>
                        <a:prstGeom prst="rect">
                          <a:avLst/>
                        </a:prstGeom>
                      </pic:spPr>
                    </pic:pic>
                  </a:graphicData>
                </a:graphic>
              </wp:inline>
            </w:drawing>
          </w:r>
        </w:p>
      </w:tc>
    </w:tr>
  </w:tbl>
  <w:p>
    <w:pPr>
      <w:pStyle w:val="Stbilgi"/>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0c2c"/>
    <w:pPr>
      <w:widowControl/>
      <w:suppressAutoHyphens w:val="true"/>
      <w:bidi w:val="0"/>
      <w:spacing w:lineRule="atLeast" w:line="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Normal"/>
    <w:next w:val="Normal"/>
    <w:link w:val="Balk1Char"/>
    <w:uiPriority w:val="9"/>
    <w:qFormat/>
    <w:rsid w:val="00d55bac"/>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Balk2">
    <w:name w:val="Heading 2"/>
    <w:basedOn w:val="Normal"/>
    <w:next w:val="Normal"/>
    <w:link w:val="Balk2Char"/>
    <w:uiPriority w:val="9"/>
    <w:unhideWhenUsed/>
    <w:qFormat/>
    <w:rsid w:val="004b166e"/>
    <w:pPr>
      <w:keepNext w:val="true"/>
      <w:keepLines/>
      <w:spacing w:lineRule="auto" w:line="360" w:before="240" w:after="240"/>
      <w:outlineLvl w:val="1"/>
    </w:pPr>
    <w:rPr>
      <w:rFonts w:ascii="Book Antiqua" w:hAnsi="Book Antiqua" w:eastAsia="SimSun" w:cs="Times New Roman"/>
      <w:b/>
      <w:sz w:val="28"/>
      <w:szCs w:val="32"/>
      <w:lang w:eastAsia="tr-TR"/>
    </w:rPr>
  </w:style>
  <w:style w:type="paragraph" w:styleId="Balk3">
    <w:name w:val="Heading 3"/>
    <w:basedOn w:val="Normal"/>
    <w:next w:val="Normal"/>
    <w:link w:val="Balk3Char"/>
    <w:uiPriority w:val="9"/>
    <w:unhideWhenUsed/>
    <w:qFormat/>
    <w:rsid w:val="002176e8"/>
    <w:pPr>
      <w:keepNext w:val="true"/>
      <w:keepLines/>
      <w:spacing w:lineRule="auto" w:line="240" w:before="240" w:after="240"/>
      <w:outlineLvl w:val="2"/>
    </w:pPr>
    <w:rPr>
      <w:rFonts w:eastAsia="SimSun" w:cs="Calibri" w:cstheme="minorHAnsi"/>
      <w:sz w:val="24"/>
      <w:szCs w:val="32"/>
      <w:lang w:eastAsia="tr-TR"/>
    </w:rPr>
  </w:style>
  <w:style w:type="paragraph" w:styleId="Balk4">
    <w:name w:val="Heading 4"/>
    <w:basedOn w:val="Normal"/>
    <w:next w:val="Normal"/>
    <w:link w:val="Balk4Char"/>
    <w:uiPriority w:val="9"/>
    <w:unhideWhenUsed/>
    <w:qFormat/>
    <w:rsid w:val="00d55bac"/>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Balk5">
    <w:name w:val="Heading 5"/>
    <w:basedOn w:val="Normal"/>
    <w:next w:val="Normal"/>
    <w:link w:val="Balk5Char"/>
    <w:uiPriority w:val="9"/>
    <w:unhideWhenUsed/>
    <w:qFormat/>
    <w:rsid w:val="001f7d14"/>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GvdeMetniChar" w:customStyle="1">
    <w:name w:val="Gövde Metni Char"/>
    <w:basedOn w:val="DefaultParagraphFont"/>
    <w:uiPriority w:val="99"/>
    <w:semiHidden/>
    <w:qFormat/>
    <w:rsid w:val="00220c2c"/>
    <w:rPr/>
  </w:style>
  <w:style w:type="character" w:styleId="StbilgiChar" w:customStyle="1">
    <w:name w:val="Üstbilgi Char"/>
    <w:basedOn w:val="DefaultParagraphFont"/>
    <w:uiPriority w:val="99"/>
    <w:qFormat/>
    <w:rsid w:val="004b166e"/>
    <w:rPr>
      <w:rFonts w:ascii="Times New Roman" w:hAnsi="Times New Roman" w:eastAsia="Times New Roman" w:cs="Times New Roman"/>
      <w:sz w:val="20"/>
      <w:szCs w:val="20"/>
      <w:lang w:eastAsia="tr-TR"/>
    </w:rPr>
  </w:style>
  <w:style w:type="character" w:styleId="Balk2Char" w:customStyle="1">
    <w:name w:val="Başlık 2 Char"/>
    <w:basedOn w:val="DefaultParagraphFont"/>
    <w:uiPriority w:val="9"/>
    <w:qFormat/>
    <w:rsid w:val="004b166e"/>
    <w:rPr>
      <w:rFonts w:ascii="Book Antiqua" w:hAnsi="Book Antiqua" w:eastAsia="SimSun" w:cs="Times New Roman"/>
      <w:b/>
      <w:sz w:val="28"/>
      <w:szCs w:val="32"/>
      <w:lang w:eastAsia="tr-TR"/>
    </w:rPr>
  </w:style>
  <w:style w:type="character" w:styleId="Balk3Char" w:customStyle="1">
    <w:name w:val="Başlık 3 Char"/>
    <w:basedOn w:val="DefaultParagraphFont"/>
    <w:uiPriority w:val="9"/>
    <w:qFormat/>
    <w:rsid w:val="002176e8"/>
    <w:rPr>
      <w:rFonts w:eastAsia="SimSun" w:cs="Calibri" w:cstheme="minorHAnsi"/>
      <w:sz w:val="24"/>
      <w:szCs w:val="32"/>
      <w:lang w:eastAsia="tr-TR"/>
    </w:rPr>
  </w:style>
  <w:style w:type="character" w:styleId="Balk1Char" w:customStyle="1">
    <w:name w:val="Başlık 1 Char"/>
    <w:basedOn w:val="DefaultParagraphFont"/>
    <w:uiPriority w:val="9"/>
    <w:qFormat/>
    <w:rsid w:val="00d55bac"/>
    <w:rPr>
      <w:rFonts w:ascii="Cambria" w:hAnsi="Cambria" w:eastAsia="" w:cs="" w:asciiTheme="majorHAnsi" w:cstheme="majorBidi" w:eastAsiaTheme="majorEastAsia" w:hAnsiTheme="majorHAnsi"/>
      <w:color w:val="365F91" w:themeColor="accent1" w:themeShade="bf"/>
      <w:sz w:val="32"/>
      <w:szCs w:val="32"/>
    </w:rPr>
  </w:style>
  <w:style w:type="character" w:styleId="NternetBalants">
    <w:name w:val="Hyperlink"/>
    <w:basedOn w:val="DefaultParagraphFont"/>
    <w:uiPriority w:val="99"/>
    <w:unhideWhenUsed/>
    <w:rsid w:val="00d55bac"/>
    <w:rPr>
      <w:color w:val="0000FF" w:themeColor="hyperlink"/>
      <w:u w:val="single"/>
    </w:rPr>
  </w:style>
  <w:style w:type="character" w:styleId="Balk4Char" w:customStyle="1">
    <w:name w:val="Başlık 4 Char"/>
    <w:basedOn w:val="DefaultParagraphFont"/>
    <w:uiPriority w:val="9"/>
    <w:qFormat/>
    <w:rsid w:val="00d55bac"/>
    <w:rPr>
      <w:rFonts w:ascii="Cambria" w:hAnsi="Cambria" w:eastAsia="" w:cs="" w:asciiTheme="majorHAnsi" w:cstheme="majorBidi" w:eastAsiaTheme="majorEastAsia" w:hAnsiTheme="majorHAnsi"/>
      <w:i/>
      <w:iCs/>
      <w:color w:val="365F91" w:themeColor="accent1" w:themeShade="bf"/>
    </w:rPr>
  </w:style>
  <w:style w:type="character" w:styleId="Strong">
    <w:name w:val="Strong"/>
    <w:basedOn w:val="DefaultParagraphFont"/>
    <w:uiPriority w:val="22"/>
    <w:qFormat/>
    <w:rsid w:val="00bf5374"/>
    <w:rPr>
      <w:b/>
      <w:bCs/>
    </w:rPr>
  </w:style>
  <w:style w:type="character" w:styleId="Balk5Char" w:customStyle="1">
    <w:name w:val="Başlık 5 Char"/>
    <w:basedOn w:val="DefaultParagraphFont"/>
    <w:uiPriority w:val="9"/>
    <w:qFormat/>
    <w:rsid w:val="001f7d14"/>
    <w:rPr>
      <w:rFonts w:ascii="Cambria" w:hAnsi="Cambria" w:eastAsia="" w:cs="" w:asciiTheme="majorHAnsi" w:cstheme="majorBidi" w:eastAsiaTheme="majorEastAsia" w:hAnsiTheme="majorHAnsi"/>
      <w:color w:val="365F91" w:themeColor="accent1" w:themeShade="bf"/>
    </w:rPr>
  </w:style>
  <w:style w:type="character" w:styleId="BalonMetniChar" w:customStyle="1">
    <w:name w:val="Balon Metni Char"/>
    <w:basedOn w:val="DefaultParagraphFont"/>
    <w:link w:val="BalloonText"/>
    <w:uiPriority w:val="99"/>
    <w:semiHidden/>
    <w:qFormat/>
    <w:rsid w:val="00be2d4e"/>
    <w:rPr>
      <w:rFonts w:ascii="Tahoma" w:hAnsi="Tahoma" w:cs="Tahoma"/>
      <w:sz w:val="16"/>
      <w:szCs w:val="16"/>
    </w:rPr>
  </w:style>
  <w:style w:type="character" w:styleId="AltbilgiChar" w:customStyle="1">
    <w:name w:val="Altbilgi Char"/>
    <w:basedOn w:val="DefaultParagraphFont"/>
    <w:uiPriority w:val="99"/>
    <w:qFormat/>
    <w:rsid w:val="00be2d4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link w:val="GvdeMetniChar"/>
    <w:uiPriority w:val="99"/>
    <w:semiHidden/>
    <w:unhideWhenUsed/>
    <w:rsid w:val="00220c2c"/>
    <w:pPr>
      <w:spacing w:before="0" w:after="12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ba107d"/>
    <w:pPr>
      <w:spacing w:before="0" w:after="0"/>
      <w:ind w:left="720" w:hanging="0"/>
      <w:contextualSpacing/>
    </w:pPr>
    <w:rPr/>
  </w:style>
  <w:style w:type="paragraph" w:styleId="Stvealtbilgi">
    <w:name w:val="Üst ve alt bilgi"/>
    <w:basedOn w:val="Normal"/>
    <w:qFormat/>
    <w:pPr/>
    <w:rPr/>
  </w:style>
  <w:style w:type="paragraph" w:styleId="Stbilgi">
    <w:name w:val="Header"/>
    <w:basedOn w:val="Normal"/>
    <w:link w:val="StbilgiChar"/>
    <w:uiPriority w:val="99"/>
    <w:unhideWhenUsed/>
    <w:rsid w:val="004b166e"/>
    <w:pPr>
      <w:tabs>
        <w:tab w:val="clear" w:pos="708"/>
        <w:tab w:val="center" w:pos="4536" w:leader="none"/>
        <w:tab w:val="right" w:pos="9072" w:leader="none"/>
      </w:tabs>
      <w:spacing w:lineRule="auto" w:line="240"/>
    </w:pPr>
    <w:rPr>
      <w:rFonts w:ascii="Times New Roman" w:hAnsi="Times New Roman" w:eastAsia="Times New Roman" w:cs="Times New Roman"/>
      <w:sz w:val="20"/>
      <w:szCs w:val="20"/>
      <w:lang w:eastAsia="tr-TR"/>
    </w:rPr>
  </w:style>
  <w:style w:type="paragraph" w:styleId="Indekilerdizini1">
    <w:name w:val="TOC 1"/>
    <w:basedOn w:val="Normal"/>
    <w:next w:val="Normal"/>
    <w:autoRedefine/>
    <w:uiPriority w:val="39"/>
    <w:unhideWhenUsed/>
    <w:rsid w:val="00d55bac"/>
    <w:pPr>
      <w:spacing w:before="0" w:after="100"/>
    </w:pPr>
    <w:rPr/>
  </w:style>
  <w:style w:type="paragraph" w:styleId="Alfabetikdizinbal">
    <w:name w:val="Index Heading"/>
    <w:basedOn w:val="Balk"/>
    <w:pPr/>
    <w:rPr/>
  </w:style>
  <w:style w:type="paragraph" w:styleId="Indekilerdizinibal">
    <w:name w:val="TOC Heading"/>
    <w:basedOn w:val="Balk1"/>
    <w:next w:val="Normal"/>
    <w:uiPriority w:val="39"/>
    <w:unhideWhenUsed/>
    <w:qFormat/>
    <w:rsid w:val="00d55bac"/>
    <w:pPr>
      <w:spacing w:lineRule="auto" w:line="259"/>
      <w:outlineLvl w:val="9"/>
    </w:pPr>
    <w:rPr>
      <w:lang w:eastAsia="tr-TR"/>
    </w:rPr>
  </w:style>
  <w:style w:type="paragraph" w:styleId="Indekilerdizini2">
    <w:name w:val="TOC 2"/>
    <w:basedOn w:val="Normal"/>
    <w:next w:val="Normal"/>
    <w:autoRedefine/>
    <w:uiPriority w:val="39"/>
    <w:unhideWhenUsed/>
    <w:rsid w:val="00d55bac"/>
    <w:pPr>
      <w:spacing w:before="0" w:after="100"/>
      <w:ind w:left="220" w:hanging="0"/>
    </w:pPr>
    <w:rPr/>
  </w:style>
  <w:style w:type="paragraph" w:styleId="Indekilerdizini3">
    <w:name w:val="TOC 3"/>
    <w:basedOn w:val="Normal"/>
    <w:next w:val="Normal"/>
    <w:autoRedefine/>
    <w:uiPriority w:val="39"/>
    <w:unhideWhenUsed/>
    <w:rsid w:val="00d55bac"/>
    <w:pPr>
      <w:spacing w:before="0" w:after="100"/>
      <w:ind w:left="440" w:hanging="0"/>
    </w:pPr>
    <w:rPr/>
  </w:style>
  <w:style w:type="paragraph" w:styleId="Tableoffigures">
    <w:name w:val="table of figures"/>
    <w:basedOn w:val="Normal"/>
    <w:next w:val="Normal"/>
    <w:uiPriority w:val="99"/>
    <w:unhideWhenUsed/>
    <w:qFormat/>
    <w:rsid w:val="00ce4fa8"/>
    <w:pPr/>
    <w:rPr>
      <w:i/>
      <w:iCs/>
      <w:sz w:val="20"/>
      <w:szCs w:val="20"/>
    </w:rPr>
  </w:style>
  <w:style w:type="paragraph" w:styleId="BalloonText">
    <w:name w:val="Balloon Text"/>
    <w:basedOn w:val="Normal"/>
    <w:link w:val="BalonMetniChar"/>
    <w:uiPriority w:val="99"/>
    <w:semiHidden/>
    <w:unhideWhenUsed/>
    <w:qFormat/>
    <w:rsid w:val="00be2d4e"/>
    <w:pPr>
      <w:spacing w:lineRule="auto" w:line="240"/>
    </w:pPr>
    <w:rPr>
      <w:rFonts w:ascii="Tahoma" w:hAnsi="Tahoma" w:cs="Tahoma"/>
      <w:sz w:val="16"/>
      <w:szCs w:val="16"/>
    </w:rPr>
  </w:style>
  <w:style w:type="paragraph" w:styleId="Altbilgi">
    <w:name w:val="Footer"/>
    <w:basedOn w:val="Normal"/>
    <w:link w:val="AltbilgiChar"/>
    <w:uiPriority w:val="99"/>
    <w:unhideWhenUsed/>
    <w:rsid w:val="00be2d4e"/>
    <w:pPr>
      <w:tabs>
        <w:tab w:val="clear" w:pos="708"/>
        <w:tab w:val="center" w:pos="4536" w:leader="none"/>
        <w:tab w:val="right" w:pos="9072" w:leader="none"/>
      </w:tabs>
      <w:spacing w:lineRule="auto" w:line="240"/>
    </w:pPr>
    <w:rPr/>
  </w:style>
  <w:style w:type="paragraph" w:styleId="Default" w:customStyle="1">
    <w:name w:val="Default"/>
    <w:qFormat/>
    <w:rsid w:val="0001458f"/>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tr-TR" w:eastAsia="en-US" w:bidi="ar-SA"/>
    </w:rPr>
  </w:style>
  <w:style w:type="paragraph" w:styleId="NormalWeb">
    <w:name w:val="Normal (Web)"/>
    <w:basedOn w:val="Normal"/>
    <w:uiPriority w:val="99"/>
    <w:unhideWhenUsed/>
    <w:qFormat/>
    <w:rsid w:val="000712ed"/>
    <w:pPr>
      <w:spacing w:lineRule="auto" w:line="240" w:beforeAutospacing="1" w:afterAutospacing="1"/>
    </w:pPr>
    <w:rPr>
      <w:rFonts w:ascii="Times New Roman" w:hAnsi="Times New Roman" w:eastAsia="Times New Roman" w:cs="Times New Roman"/>
      <w:sz w:val="24"/>
      <w:szCs w:val="24"/>
      <w:lang w:eastAsia="tr-TR"/>
    </w:rPr>
  </w:style>
  <w:style w:type="paragraph" w:styleId="NoSpacing">
    <w:name w:val="No Spacing"/>
    <w:uiPriority w:val="1"/>
    <w:qFormat/>
    <w:rsid w:val="00be10d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39"/>
    <w:rsid w:val="004b16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A9DA-A062-442C-B7C0-66E061CE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nazım</Manager>
  <TotalTime>2</TotalTime>
  <Application>LibreOffice/7.5.3.2$Windows_X86_64 LibreOffice_project/9f56dff12ba03b9acd7730a5a481eea045e468f3</Application>
  <AppVersion>15.0000</AppVersion>
  <Pages>1</Pages>
  <Words>109</Words>
  <Characters>815</Characters>
  <CharactersWithSpaces>910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2023-08-01T14:06:00Z</dcterms:created>
  <dc:creator>nazim</dc:creator>
  <dc:description/>
  <dc:language>tr-TR</dc:language>
  <cp:lastModifiedBy/>
  <cp:lastPrinted>2023-10-11T11:02:17Z</cp:lastPrinted>
  <dcterms:modified xsi:type="dcterms:W3CDTF">2023-10-11T11:05:17Z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